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81CC" w14:textId="77777777" w:rsidR="002E7D75" w:rsidRPr="00A23650" w:rsidRDefault="002E7D75" w:rsidP="002E7D75">
      <w:pPr>
        <w:pStyle w:val="Bezproreda"/>
        <w:rPr>
          <w:b/>
          <w:szCs w:val="24"/>
        </w:rPr>
      </w:pPr>
      <w:bookmarkStart w:id="0" w:name="_Hlk148618980"/>
      <w:r w:rsidRPr="00A23650">
        <w:rPr>
          <w:b/>
          <w:szCs w:val="24"/>
        </w:rPr>
        <w:t>OŠ fra Kaje Adžića Pleternica</w:t>
      </w:r>
    </w:p>
    <w:p w14:paraId="05021121" w14:textId="29B41E65" w:rsidR="002E7D75" w:rsidRPr="00A23650" w:rsidRDefault="002E7D75" w:rsidP="002E7D75">
      <w:pPr>
        <w:pStyle w:val="Bezproreda"/>
        <w:rPr>
          <w:szCs w:val="24"/>
        </w:rPr>
      </w:pPr>
      <w:r w:rsidRPr="00A23650">
        <w:rPr>
          <w:szCs w:val="24"/>
        </w:rPr>
        <w:t>KLASA: 007-04/2</w:t>
      </w:r>
      <w:r w:rsidR="00C517D9" w:rsidRPr="00A23650">
        <w:rPr>
          <w:szCs w:val="24"/>
        </w:rPr>
        <w:t>4</w:t>
      </w:r>
      <w:r w:rsidRPr="00A23650">
        <w:rPr>
          <w:szCs w:val="24"/>
        </w:rPr>
        <w:t>-02/</w:t>
      </w:r>
      <w:r w:rsidR="00DD1E41">
        <w:rPr>
          <w:szCs w:val="24"/>
        </w:rPr>
        <w:t>3</w:t>
      </w:r>
    </w:p>
    <w:p w14:paraId="3B57E44C" w14:textId="4FCDEFAC" w:rsidR="002E7D75" w:rsidRPr="00A23650" w:rsidRDefault="002E7D75" w:rsidP="002E7D75">
      <w:pPr>
        <w:pStyle w:val="Bezproreda"/>
        <w:rPr>
          <w:szCs w:val="24"/>
        </w:rPr>
      </w:pPr>
      <w:r w:rsidRPr="00A23650">
        <w:rPr>
          <w:szCs w:val="24"/>
        </w:rPr>
        <w:t>URBROJ: 2177-</w:t>
      </w:r>
      <w:r w:rsidR="00785F15" w:rsidRPr="00A23650">
        <w:rPr>
          <w:szCs w:val="24"/>
        </w:rPr>
        <w:t>29</w:t>
      </w:r>
      <w:r w:rsidRPr="00A23650">
        <w:rPr>
          <w:szCs w:val="24"/>
        </w:rPr>
        <w:t>-01-2</w:t>
      </w:r>
      <w:r w:rsidR="00C517D9" w:rsidRPr="00A23650">
        <w:rPr>
          <w:szCs w:val="24"/>
        </w:rPr>
        <w:t>4</w:t>
      </w:r>
      <w:r w:rsidRPr="00A23650">
        <w:rPr>
          <w:szCs w:val="24"/>
        </w:rPr>
        <w:t>-1</w:t>
      </w:r>
    </w:p>
    <w:p w14:paraId="35DE1220" w14:textId="6164F4AB" w:rsidR="002E7D75" w:rsidRPr="00A23650" w:rsidRDefault="002E7D75" w:rsidP="002E7D75">
      <w:pPr>
        <w:pStyle w:val="Bezproreda"/>
        <w:rPr>
          <w:color w:val="FF0000"/>
          <w:szCs w:val="24"/>
        </w:rPr>
      </w:pPr>
      <w:r w:rsidRPr="00A23650">
        <w:rPr>
          <w:szCs w:val="24"/>
        </w:rPr>
        <w:t xml:space="preserve">Pleternica, </w:t>
      </w:r>
      <w:r w:rsidR="00DD1E41">
        <w:rPr>
          <w:szCs w:val="24"/>
        </w:rPr>
        <w:t>13</w:t>
      </w:r>
      <w:r w:rsidR="00A23650" w:rsidRPr="00A23650">
        <w:rPr>
          <w:szCs w:val="24"/>
        </w:rPr>
        <w:t>.</w:t>
      </w:r>
      <w:r w:rsidR="00F5654A" w:rsidRPr="00A23650">
        <w:rPr>
          <w:szCs w:val="24"/>
        </w:rPr>
        <w:t>3</w:t>
      </w:r>
      <w:r w:rsidR="00785F15" w:rsidRPr="00A23650">
        <w:rPr>
          <w:szCs w:val="24"/>
        </w:rPr>
        <w:t>.</w:t>
      </w:r>
      <w:r w:rsidRPr="00A23650">
        <w:rPr>
          <w:szCs w:val="24"/>
        </w:rPr>
        <w:t>202</w:t>
      </w:r>
      <w:r w:rsidR="00C517D9" w:rsidRPr="00A23650">
        <w:rPr>
          <w:szCs w:val="24"/>
        </w:rPr>
        <w:t>4</w:t>
      </w:r>
      <w:r w:rsidRPr="00A23650">
        <w:rPr>
          <w:szCs w:val="24"/>
        </w:rPr>
        <w:t>.</w:t>
      </w:r>
    </w:p>
    <w:p w14:paraId="236A194A" w14:textId="77777777" w:rsidR="002E7D75" w:rsidRPr="00A23650" w:rsidRDefault="002E7D75" w:rsidP="002E7D75">
      <w:pPr>
        <w:pStyle w:val="Bezproreda"/>
        <w:rPr>
          <w:szCs w:val="24"/>
        </w:rPr>
      </w:pPr>
    </w:p>
    <w:p w14:paraId="430993FC" w14:textId="3D663710" w:rsidR="008257BD" w:rsidRPr="00A23650" w:rsidRDefault="008257BD" w:rsidP="008257BD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  <w:r w:rsidRPr="00A23650">
        <w:rPr>
          <w:rFonts w:eastAsiaTheme="minorEastAsia" w:cs="Times New Roman"/>
          <w:szCs w:val="24"/>
          <w:lang w:eastAsia="hr-HR"/>
        </w:rPr>
        <w:t>Na temelju članka 47. Statuta OŠ fra Kaje Adžića Pleternica, Predsjednica ŠO OŠ fra Kaje Adžića Pleternica saziva 3</w:t>
      </w:r>
      <w:r w:rsidR="00DD1E41">
        <w:rPr>
          <w:rFonts w:eastAsiaTheme="minorEastAsia" w:cs="Times New Roman"/>
          <w:szCs w:val="24"/>
          <w:lang w:eastAsia="hr-HR"/>
        </w:rPr>
        <w:t>2</w:t>
      </w:r>
      <w:r w:rsidRPr="00A23650">
        <w:rPr>
          <w:rFonts w:eastAsiaTheme="minorEastAsia" w:cs="Times New Roman"/>
          <w:szCs w:val="24"/>
          <w:lang w:eastAsia="hr-HR"/>
        </w:rPr>
        <w:t>.sjednicu Školskog odbora OŠ fra Kaje Adžića Pleternica koja će se održati elektronskim  putem</w:t>
      </w:r>
    </w:p>
    <w:p w14:paraId="3858E02F" w14:textId="77777777" w:rsidR="002E7D75" w:rsidRPr="00A23650" w:rsidRDefault="002E7D75" w:rsidP="002E7D75">
      <w:pPr>
        <w:pStyle w:val="Bezproreda"/>
        <w:rPr>
          <w:szCs w:val="24"/>
        </w:rPr>
      </w:pPr>
    </w:p>
    <w:p w14:paraId="78003999" w14:textId="77777777" w:rsidR="008257BD" w:rsidRPr="00A23650" w:rsidRDefault="008257BD" w:rsidP="008257BD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</w:p>
    <w:p w14:paraId="3BAE8843" w14:textId="77777777" w:rsidR="008257BD" w:rsidRPr="00A23650" w:rsidRDefault="008257BD" w:rsidP="008257BD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A23650">
        <w:rPr>
          <w:rFonts w:eastAsiaTheme="minorEastAsia" w:cs="Times New Roman"/>
          <w:b/>
          <w:szCs w:val="24"/>
          <w:lang w:eastAsia="hr-HR"/>
        </w:rPr>
        <w:t>DNEVNI RED</w:t>
      </w:r>
    </w:p>
    <w:p w14:paraId="7FD22B83" w14:textId="77777777" w:rsidR="008257BD" w:rsidRPr="00A23650" w:rsidRDefault="008257BD" w:rsidP="008257BD">
      <w:pPr>
        <w:spacing w:after="160" w:line="259" w:lineRule="auto"/>
        <w:rPr>
          <w:rFonts w:eastAsiaTheme="minorEastAsia" w:cs="Times New Roman"/>
          <w:b/>
          <w:szCs w:val="24"/>
          <w:lang w:eastAsia="hr-HR"/>
        </w:rPr>
      </w:pPr>
    </w:p>
    <w:p w14:paraId="3845CA1B" w14:textId="0E0C23C2" w:rsidR="008257BD" w:rsidRPr="00A23650" w:rsidRDefault="00DD1E41" w:rsidP="00DD1E41">
      <w:pPr>
        <w:pStyle w:val="Bezproreda"/>
        <w:numPr>
          <w:ilvl w:val="0"/>
          <w:numId w:val="5"/>
        </w:numPr>
        <w:rPr>
          <w:szCs w:val="24"/>
        </w:rPr>
      </w:pPr>
      <w:bookmarkStart w:id="1" w:name="_Hlk149914672"/>
      <w:r>
        <w:rPr>
          <w:szCs w:val="24"/>
        </w:rPr>
        <w:t>Prethodna suglasnost na prijedlog Odluke o izmjenama i dopunama Statuta OŠ fra Kaje Adžića Pleternica</w:t>
      </w:r>
      <w:r w:rsidR="00E473EF">
        <w:rPr>
          <w:szCs w:val="24"/>
        </w:rPr>
        <w:t>.</w:t>
      </w:r>
    </w:p>
    <w:bookmarkEnd w:id="1"/>
    <w:p w14:paraId="68673045" w14:textId="77777777" w:rsidR="008257BD" w:rsidRPr="00A23650" w:rsidRDefault="008257BD" w:rsidP="008257BD">
      <w:pPr>
        <w:spacing w:after="160" w:line="259" w:lineRule="auto"/>
        <w:rPr>
          <w:rFonts w:eastAsiaTheme="minorEastAsia" w:cs="Times New Roman"/>
          <w:b/>
          <w:szCs w:val="24"/>
          <w:lang w:eastAsia="hr-HR"/>
        </w:rPr>
      </w:pPr>
    </w:p>
    <w:p w14:paraId="59B3A553" w14:textId="77777777" w:rsidR="008257BD" w:rsidRPr="00A23650" w:rsidRDefault="008257BD" w:rsidP="008257BD">
      <w:pPr>
        <w:spacing w:after="0" w:line="240" w:lineRule="auto"/>
        <w:ind w:left="720"/>
        <w:rPr>
          <w:rFonts w:eastAsiaTheme="minorEastAsia" w:cs="Times New Roman"/>
          <w:b/>
          <w:bCs/>
          <w:szCs w:val="24"/>
        </w:rPr>
      </w:pPr>
    </w:p>
    <w:p w14:paraId="5BDA4E52" w14:textId="4453D7BC" w:rsidR="008257BD" w:rsidRPr="00A23650" w:rsidRDefault="008257BD" w:rsidP="008257BD">
      <w:pPr>
        <w:spacing w:after="0" w:line="240" w:lineRule="auto"/>
        <w:rPr>
          <w:rFonts w:eastAsiaTheme="minorEastAsia" w:cs="Times New Roman"/>
          <w:szCs w:val="24"/>
        </w:rPr>
      </w:pPr>
      <w:r w:rsidRPr="00A23650">
        <w:rPr>
          <w:rFonts w:eastAsiaTheme="minorEastAsia" w:cs="Times New Roman"/>
          <w:szCs w:val="24"/>
        </w:rPr>
        <w:t xml:space="preserve">Pozivaju se članovi ŠO da prouče materijale koji se nalaze u privitku ovoga poziva te da se </w:t>
      </w:r>
      <w:r w:rsidR="00DD1E41">
        <w:rPr>
          <w:rFonts w:eastAsiaTheme="minorEastAsia" w:cs="Times New Roman"/>
          <w:szCs w:val="24"/>
        </w:rPr>
        <w:t>danas do 12 sati</w:t>
      </w:r>
      <w:r w:rsidRPr="00A23650">
        <w:rPr>
          <w:rFonts w:eastAsiaTheme="minorEastAsia" w:cs="Times New Roman"/>
          <w:szCs w:val="24"/>
        </w:rPr>
        <w:t xml:space="preserve">,  upućivanjem elektronske pošte na adresu  </w:t>
      </w:r>
      <w:hyperlink r:id="rId5" w:history="1">
        <w:r w:rsidRPr="00A23650">
          <w:rPr>
            <w:rFonts w:eastAsiaTheme="minorEastAsia" w:cs="Times New Roman"/>
            <w:color w:val="0563C1"/>
            <w:szCs w:val="24"/>
            <w:u w:val="single"/>
          </w:rPr>
          <w:t>skola@os-frakajeadzica-pleternica.skole.hr</w:t>
        </w:r>
      </w:hyperlink>
      <w:r w:rsidRPr="00A23650">
        <w:rPr>
          <w:rFonts w:eastAsiaTheme="minorEastAsia" w:cs="Times New Roman"/>
          <w:szCs w:val="24"/>
        </w:rPr>
        <w:t>, očituju na sljedeća pitanja:</w:t>
      </w:r>
    </w:p>
    <w:p w14:paraId="60FB9294" w14:textId="77777777" w:rsidR="008257BD" w:rsidRPr="00A23650" w:rsidRDefault="008257BD" w:rsidP="008257BD">
      <w:pPr>
        <w:spacing w:after="0" w:line="240" w:lineRule="auto"/>
        <w:rPr>
          <w:rFonts w:eastAsiaTheme="minorEastAsia" w:cs="Times New Roman"/>
          <w:szCs w:val="24"/>
        </w:rPr>
      </w:pPr>
    </w:p>
    <w:p w14:paraId="2E331C19" w14:textId="2D252EF4" w:rsidR="008257BD" w:rsidRDefault="008257BD" w:rsidP="008257BD">
      <w:pPr>
        <w:spacing w:after="0" w:line="240" w:lineRule="auto"/>
        <w:rPr>
          <w:rFonts w:eastAsiaTheme="minorEastAsia" w:cs="Times New Roman"/>
          <w:szCs w:val="24"/>
        </w:rPr>
      </w:pPr>
      <w:r w:rsidRPr="00A23650">
        <w:rPr>
          <w:rFonts w:eastAsiaTheme="minorEastAsia" w:cs="Times New Roman"/>
          <w:szCs w:val="24"/>
        </w:rPr>
        <w:t xml:space="preserve">Ad.1.) </w:t>
      </w:r>
      <w:r w:rsidR="00DD1E41">
        <w:rPr>
          <w:rFonts w:eastAsiaTheme="minorEastAsia" w:cs="Times New Roman"/>
          <w:szCs w:val="24"/>
        </w:rPr>
        <w:t>Dajete li prethodnu suglasnost na prijedlog Odluke o izmjenama i dopunama Statuta OŠ fra Kaje Adžića Pleternica?</w:t>
      </w:r>
      <w:r w:rsidRPr="00A23650">
        <w:rPr>
          <w:rFonts w:eastAsiaTheme="minorEastAsia" w:cs="Times New Roman"/>
          <w:szCs w:val="24"/>
        </w:rPr>
        <w:t xml:space="preserve"> (u prilogu)</w:t>
      </w:r>
    </w:p>
    <w:p w14:paraId="030E7BED" w14:textId="77777777" w:rsidR="00A23650" w:rsidRPr="00A23650" w:rsidRDefault="00A23650" w:rsidP="008257BD">
      <w:pPr>
        <w:spacing w:after="0" w:line="240" w:lineRule="auto"/>
        <w:rPr>
          <w:rFonts w:eastAsiaTheme="minorEastAsia" w:cs="Times New Roman"/>
          <w:szCs w:val="24"/>
        </w:rPr>
      </w:pPr>
    </w:p>
    <w:p w14:paraId="0CF3B2C6" w14:textId="0EB9AFA0" w:rsidR="008257BD" w:rsidRPr="00A23650" w:rsidRDefault="008257BD" w:rsidP="008257BD">
      <w:pPr>
        <w:pStyle w:val="Bezproreda"/>
        <w:rPr>
          <w:rFonts w:eastAsiaTheme="minorEastAsia" w:cs="Times New Roman"/>
          <w:szCs w:val="24"/>
        </w:rPr>
      </w:pPr>
    </w:p>
    <w:p w14:paraId="7C1E164A" w14:textId="77777777" w:rsidR="008257BD" w:rsidRPr="00A23650" w:rsidRDefault="008257BD" w:rsidP="008257BD">
      <w:pPr>
        <w:spacing w:after="0" w:line="240" w:lineRule="auto"/>
        <w:rPr>
          <w:rFonts w:cs="Times New Roman"/>
          <w:szCs w:val="24"/>
        </w:rPr>
      </w:pPr>
    </w:p>
    <w:p w14:paraId="294A1636" w14:textId="77777777" w:rsidR="008257BD" w:rsidRPr="00A23650" w:rsidRDefault="008257BD" w:rsidP="008257BD">
      <w:pPr>
        <w:spacing w:after="0" w:line="240" w:lineRule="auto"/>
        <w:rPr>
          <w:rFonts w:eastAsiaTheme="minorEastAsia" w:cs="Times New Roman"/>
          <w:szCs w:val="24"/>
        </w:rPr>
      </w:pPr>
    </w:p>
    <w:p w14:paraId="1A42DCE0" w14:textId="77777777" w:rsidR="008257BD" w:rsidRPr="00A23650" w:rsidRDefault="008257BD" w:rsidP="008257BD">
      <w:pPr>
        <w:rPr>
          <w:szCs w:val="24"/>
        </w:rPr>
      </w:pPr>
    </w:p>
    <w:p w14:paraId="12204D40" w14:textId="77777777" w:rsidR="008257BD" w:rsidRPr="00A23650" w:rsidRDefault="008257BD" w:rsidP="008257BD">
      <w:pPr>
        <w:rPr>
          <w:szCs w:val="24"/>
        </w:rPr>
      </w:pP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  <w:t>Predsjednica ŠO</w:t>
      </w:r>
    </w:p>
    <w:p w14:paraId="7C405BD9" w14:textId="77777777" w:rsidR="008257BD" w:rsidRPr="00A23650" w:rsidRDefault="008257BD" w:rsidP="008257BD">
      <w:pPr>
        <w:rPr>
          <w:szCs w:val="24"/>
        </w:rPr>
      </w:pP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  <w:t>Marijana Škvorc, dipl.ing.</w:t>
      </w:r>
    </w:p>
    <w:p w14:paraId="6C1BDC2D" w14:textId="77777777" w:rsidR="00A23650" w:rsidRDefault="00A23650" w:rsidP="002E7D75">
      <w:pPr>
        <w:spacing w:after="160" w:line="259" w:lineRule="auto"/>
        <w:rPr>
          <w:rFonts w:eastAsiaTheme="minorEastAsia" w:cs="Times New Roman"/>
          <w:b/>
          <w:bCs/>
          <w:szCs w:val="24"/>
          <w:lang w:eastAsia="hr-HR"/>
        </w:rPr>
      </w:pPr>
    </w:p>
    <w:p w14:paraId="76ACA66B" w14:textId="77777777" w:rsidR="00A23650" w:rsidRPr="00A004FB" w:rsidRDefault="00A23650" w:rsidP="002E7D75">
      <w:pPr>
        <w:spacing w:after="160" w:line="259" w:lineRule="auto"/>
        <w:rPr>
          <w:rFonts w:eastAsiaTheme="minorEastAsia" w:cs="Times New Roman"/>
          <w:i/>
          <w:iCs/>
          <w:szCs w:val="24"/>
          <w:lang w:eastAsia="hr-HR"/>
        </w:rPr>
      </w:pPr>
    </w:p>
    <w:p w14:paraId="22A6E0D8" w14:textId="77777777" w:rsidR="00DD1E41" w:rsidRPr="00A004FB" w:rsidRDefault="0024645F" w:rsidP="00DD1E41">
      <w:pPr>
        <w:spacing w:after="160" w:line="259" w:lineRule="auto"/>
        <w:rPr>
          <w:rFonts w:eastAsiaTheme="minorEastAsia" w:cs="Times New Roman"/>
          <w:i/>
          <w:iCs/>
          <w:szCs w:val="24"/>
          <w:lang w:eastAsia="hr-HR"/>
        </w:rPr>
      </w:pPr>
      <w:r w:rsidRPr="00A004FB">
        <w:rPr>
          <w:rFonts w:eastAsiaTheme="minorEastAsia" w:cs="Times New Roman"/>
          <w:i/>
          <w:iCs/>
          <w:szCs w:val="24"/>
          <w:lang w:eastAsia="hr-HR"/>
        </w:rPr>
        <w:t xml:space="preserve">Obrazloženje točke </w:t>
      </w:r>
      <w:r w:rsidR="00DD1E41" w:rsidRPr="00A004FB">
        <w:rPr>
          <w:rFonts w:eastAsiaTheme="minorEastAsia" w:cs="Times New Roman"/>
          <w:i/>
          <w:iCs/>
          <w:szCs w:val="24"/>
          <w:lang w:eastAsia="hr-HR"/>
        </w:rPr>
        <w:t>1</w:t>
      </w:r>
      <w:r w:rsidRPr="00A004FB">
        <w:rPr>
          <w:rFonts w:eastAsiaTheme="minorEastAsia" w:cs="Times New Roman"/>
          <w:i/>
          <w:iCs/>
          <w:szCs w:val="24"/>
          <w:lang w:eastAsia="hr-HR"/>
        </w:rPr>
        <w:t>. dnevnog reda:</w:t>
      </w:r>
    </w:p>
    <w:p w14:paraId="0643A182" w14:textId="58187DAD" w:rsidR="00DD1E41" w:rsidRPr="00DD1E41" w:rsidRDefault="00DD1E41" w:rsidP="00DD1E41">
      <w:pPr>
        <w:spacing w:after="160" w:line="259" w:lineRule="auto"/>
        <w:rPr>
          <w:rFonts w:eastAsiaTheme="minorEastAsia" w:cs="Times New Roman"/>
          <w:b/>
          <w:bCs/>
          <w:szCs w:val="24"/>
          <w:lang w:eastAsia="hr-HR"/>
        </w:rPr>
      </w:pPr>
      <w:r>
        <w:rPr>
          <w:rFonts w:eastAsia="Comic Sans MS" w:cs="Times New Roman"/>
          <w:sz w:val="22"/>
        </w:rPr>
        <w:t>I</w:t>
      </w:r>
      <w:r w:rsidRPr="00DD1E41">
        <w:rPr>
          <w:rFonts w:eastAsia="Comic Sans MS" w:cs="Times New Roman"/>
          <w:sz w:val="22"/>
        </w:rPr>
        <w:t xml:space="preserve">zmjene i dopune </w:t>
      </w:r>
      <w:r>
        <w:rPr>
          <w:rFonts w:eastAsia="Comic Sans MS" w:cs="Times New Roman"/>
          <w:sz w:val="22"/>
        </w:rPr>
        <w:t>S</w:t>
      </w:r>
      <w:r w:rsidRPr="00DD1E41">
        <w:rPr>
          <w:rFonts w:eastAsia="Comic Sans MS" w:cs="Times New Roman"/>
          <w:sz w:val="22"/>
        </w:rPr>
        <w:t>tatuta vezan</w:t>
      </w:r>
      <w:r>
        <w:rPr>
          <w:rFonts w:eastAsia="Comic Sans MS" w:cs="Times New Roman"/>
          <w:sz w:val="22"/>
        </w:rPr>
        <w:t>e</w:t>
      </w:r>
      <w:r w:rsidRPr="00DD1E41">
        <w:rPr>
          <w:rFonts w:eastAsia="Comic Sans MS" w:cs="Times New Roman"/>
          <w:sz w:val="22"/>
        </w:rPr>
        <w:t xml:space="preserve"> uz Zakon o izmjenama i dopunama Zakona o odgoju i obrazovanju u osnovnoj i srednjoj školi („Narodne novine“ broj 156/23). Osim usklađivanja s navedenim Zakonom izm</w:t>
      </w:r>
      <w:r>
        <w:rPr>
          <w:rFonts w:eastAsia="Comic Sans MS" w:cs="Times New Roman"/>
          <w:sz w:val="22"/>
        </w:rPr>
        <w:t>i</w:t>
      </w:r>
      <w:r w:rsidRPr="00DD1E41">
        <w:rPr>
          <w:rFonts w:eastAsia="Comic Sans MS" w:cs="Times New Roman"/>
          <w:sz w:val="22"/>
        </w:rPr>
        <w:t>jenjeni su i neki drugi članci, vezano uz druge propise.</w:t>
      </w:r>
    </w:p>
    <w:p w14:paraId="6B97A601" w14:textId="77777777" w:rsidR="00DD1E41" w:rsidRPr="00DD1E41" w:rsidRDefault="00DD1E41" w:rsidP="00DD1E41">
      <w:pPr>
        <w:pStyle w:val="Normal1"/>
        <w:jc w:val="both"/>
        <w:rPr>
          <w:rFonts w:eastAsia="Comic Sans MS"/>
          <w:color w:val="auto"/>
          <w:sz w:val="22"/>
          <w:szCs w:val="22"/>
        </w:rPr>
      </w:pPr>
    </w:p>
    <w:p w14:paraId="33C873E4" w14:textId="77777777" w:rsidR="00DD1E41" w:rsidRPr="00DD1E41" w:rsidRDefault="00DD1E41" w:rsidP="00DD1E41">
      <w:pPr>
        <w:pStyle w:val="Normal1"/>
        <w:jc w:val="both"/>
        <w:rPr>
          <w:rFonts w:eastAsia="Comic Sans MS"/>
          <w:color w:val="auto"/>
          <w:sz w:val="22"/>
          <w:szCs w:val="22"/>
        </w:rPr>
      </w:pPr>
      <w:r w:rsidRPr="00DD1E41">
        <w:rPr>
          <w:rFonts w:eastAsia="Comic Sans MS"/>
          <w:color w:val="auto"/>
          <w:sz w:val="22"/>
          <w:szCs w:val="22"/>
        </w:rPr>
        <w:t>Izmjena u članku 89. vezana je uz Zakon o osobnoj asistenciji ( „Narodne novine“ broj     71/23) i Pravilnik o pomoćnicima u nastavi i stručnim komunikacijskim posrednicima („Narodne novine“ broj 102/18, 59/19, 22/20, 91/23)</w:t>
      </w:r>
    </w:p>
    <w:p w14:paraId="2C12D1AA" w14:textId="77777777" w:rsidR="00DD1E41" w:rsidRPr="00DD1E41" w:rsidRDefault="00DD1E41" w:rsidP="00DD1E41">
      <w:pPr>
        <w:pStyle w:val="Normal1"/>
        <w:jc w:val="both"/>
        <w:rPr>
          <w:rFonts w:eastAsia="Comic Sans MS"/>
          <w:color w:val="auto"/>
          <w:sz w:val="22"/>
          <w:szCs w:val="22"/>
        </w:rPr>
      </w:pPr>
    </w:p>
    <w:p w14:paraId="69022672" w14:textId="77777777" w:rsidR="00DD1E41" w:rsidRPr="00DD1E41" w:rsidRDefault="00DD1E41" w:rsidP="00DD1E41">
      <w:pPr>
        <w:pStyle w:val="Normal1"/>
        <w:jc w:val="both"/>
        <w:rPr>
          <w:rFonts w:eastAsia="Comic Sans MS"/>
          <w:color w:val="auto"/>
          <w:sz w:val="22"/>
          <w:szCs w:val="22"/>
        </w:rPr>
      </w:pPr>
      <w:r w:rsidRPr="00DD1E41">
        <w:rPr>
          <w:rFonts w:eastAsia="Comic Sans MS"/>
          <w:color w:val="auto"/>
          <w:sz w:val="22"/>
          <w:szCs w:val="22"/>
        </w:rPr>
        <w:t xml:space="preserve">Izmjena u članku 97. vezana je uz Zakon o priznavanju i vrednovanju inozemnih obrazovnih kvalifikacija („Narodne novine“ broj 69/22) </w:t>
      </w:r>
    </w:p>
    <w:p w14:paraId="1289CC64" w14:textId="77777777" w:rsidR="00DD1E41" w:rsidRPr="00DD1E41" w:rsidRDefault="00DD1E41" w:rsidP="00DD1E41">
      <w:pPr>
        <w:pStyle w:val="Normal1"/>
        <w:jc w:val="both"/>
        <w:rPr>
          <w:rFonts w:eastAsia="Comic Sans MS"/>
          <w:color w:val="auto"/>
          <w:sz w:val="22"/>
          <w:szCs w:val="22"/>
        </w:rPr>
      </w:pPr>
    </w:p>
    <w:p w14:paraId="4B72DE29" w14:textId="77777777" w:rsidR="00DD1E41" w:rsidRPr="00DD1E41" w:rsidRDefault="00DD1E41" w:rsidP="00DD1E41">
      <w:pPr>
        <w:pStyle w:val="Normal1"/>
        <w:jc w:val="both"/>
        <w:rPr>
          <w:rFonts w:eastAsia="Comic Sans MS"/>
          <w:color w:val="auto"/>
          <w:sz w:val="22"/>
          <w:szCs w:val="22"/>
        </w:rPr>
      </w:pPr>
      <w:r w:rsidRPr="00DD1E41">
        <w:rPr>
          <w:rFonts w:eastAsia="Comic Sans MS"/>
          <w:color w:val="auto"/>
          <w:sz w:val="22"/>
          <w:szCs w:val="22"/>
        </w:rPr>
        <w:t xml:space="preserve">Izmjena u članku 104. stavku 2. vezana je uz Zakon o socijalnoj skrbi („Narodne novine“ broj 18/22, 46/22, 119/22, 71/23, 156/23) </w:t>
      </w:r>
    </w:p>
    <w:p w14:paraId="10C1AFD3" w14:textId="77777777" w:rsidR="00DD1E41" w:rsidRPr="00DD1E41" w:rsidRDefault="00DD1E41" w:rsidP="00DD1E41">
      <w:pPr>
        <w:pStyle w:val="Normal1"/>
        <w:jc w:val="both"/>
        <w:rPr>
          <w:rFonts w:eastAsia="Comic Sans MS"/>
          <w:color w:val="auto"/>
          <w:sz w:val="22"/>
          <w:szCs w:val="22"/>
        </w:rPr>
      </w:pPr>
    </w:p>
    <w:p w14:paraId="7182FED3" w14:textId="0E4EC885" w:rsidR="00DD1E41" w:rsidRPr="00DD1E41" w:rsidRDefault="00DD1E41" w:rsidP="00DD1E41">
      <w:pPr>
        <w:pStyle w:val="Normal1"/>
        <w:jc w:val="both"/>
        <w:rPr>
          <w:rFonts w:eastAsia="Comic Sans MS"/>
          <w:color w:val="auto"/>
          <w:sz w:val="22"/>
          <w:szCs w:val="22"/>
        </w:rPr>
      </w:pPr>
      <w:r w:rsidRPr="00DD1E41">
        <w:rPr>
          <w:rFonts w:eastAsia="Comic Sans MS"/>
          <w:color w:val="auto"/>
          <w:sz w:val="22"/>
          <w:szCs w:val="22"/>
        </w:rPr>
        <w:t>Izmjena u članku 119. ovog Statuta vezana je uz Pravilnik o načinu pohađanja i završetka obrazovanja sportaša („Narodne novine“ broj 91/23)</w:t>
      </w:r>
      <w:r w:rsidR="00A004FB">
        <w:rPr>
          <w:rFonts w:eastAsia="Comic Sans MS"/>
          <w:color w:val="auto"/>
          <w:sz w:val="22"/>
          <w:szCs w:val="22"/>
        </w:rPr>
        <w:t>.</w:t>
      </w:r>
    </w:p>
    <w:bookmarkEnd w:id="0"/>
    <w:p w14:paraId="35233C37" w14:textId="77777777" w:rsidR="00DD1E41" w:rsidRPr="00DD1E41" w:rsidRDefault="00DD1E41" w:rsidP="002E7D75">
      <w:pPr>
        <w:spacing w:after="160" w:line="259" w:lineRule="auto"/>
        <w:rPr>
          <w:rFonts w:eastAsiaTheme="minorEastAsia" w:cs="Times New Roman"/>
          <w:b/>
          <w:bCs/>
          <w:szCs w:val="24"/>
          <w:lang w:eastAsia="hr-HR"/>
        </w:rPr>
      </w:pPr>
    </w:p>
    <w:sectPr w:rsidR="00DD1E41" w:rsidRPr="00DD1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138"/>
    <w:multiLevelType w:val="hybridMultilevel"/>
    <w:tmpl w:val="4956F6B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57341C"/>
    <w:multiLevelType w:val="hybridMultilevel"/>
    <w:tmpl w:val="51A6D06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43B9"/>
    <w:multiLevelType w:val="hybridMultilevel"/>
    <w:tmpl w:val="056AF45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272F1"/>
    <w:multiLevelType w:val="hybridMultilevel"/>
    <w:tmpl w:val="B666D638"/>
    <w:lvl w:ilvl="0" w:tplc="33E4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360D5"/>
    <w:multiLevelType w:val="hybridMultilevel"/>
    <w:tmpl w:val="2036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9152">
    <w:abstractNumId w:val="3"/>
  </w:num>
  <w:num w:numId="2" w16cid:durableId="1631668880">
    <w:abstractNumId w:val="2"/>
  </w:num>
  <w:num w:numId="3" w16cid:durableId="1174998717">
    <w:abstractNumId w:val="0"/>
  </w:num>
  <w:num w:numId="4" w16cid:durableId="1408841917">
    <w:abstractNumId w:val="1"/>
  </w:num>
  <w:num w:numId="5" w16cid:durableId="61678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6"/>
    <w:rsid w:val="001F1561"/>
    <w:rsid w:val="0024645F"/>
    <w:rsid w:val="002E7D75"/>
    <w:rsid w:val="00325596"/>
    <w:rsid w:val="003C6A42"/>
    <w:rsid w:val="004B380B"/>
    <w:rsid w:val="004F39DB"/>
    <w:rsid w:val="005319B0"/>
    <w:rsid w:val="00587A5F"/>
    <w:rsid w:val="005E394A"/>
    <w:rsid w:val="00655431"/>
    <w:rsid w:val="006613E6"/>
    <w:rsid w:val="006670B2"/>
    <w:rsid w:val="0075475D"/>
    <w:rsid w:val="00785F15"/>
    <w:rsid w:val="00787F1C"/>
    <w:rsid w:val="007C5974"/>
    <w:rsid w:val="007D0C3F"/>
    <w:rsid w:val="00823B25"/>
    <w:rsid w:val="008257BD"/>
    <w:rsid w:val="008B3B15"/>
    <w:rsid w:val="00992E30"/>
    <w:rsid w:val="00A004FB"/>
    <w:rsid w:val="00A23650"/>
    <w:rsid w:val="00A31731"/>
    <w:rsid w:val="00A77E8A"/>
    <w:rsid w:val="00BD5D5F"/>
    <w:rsid w:val="00BE65A7"/>
    <w:rsid w:val="00C517D9"/>
    <w:rsid w:val="00C5330A"/>
    <w:rsid w:val="00DC2AA4"/>
    <w:rsid w:val="00DD1E41"/>
    <w:rsid w:val="00E473EF"/>
    <w:rsid w:val="00EA3439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3FAE"/>
  <w15:chartTrackingRefBased/>
  <w15:docId w15:val="{42BC6F94-A279-444E-8875-8D6EE78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75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7D75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2E7D75"/>
    <w:pPr>
      <w:ind w:left="720"/>
      <w:contextualSpacing/>
    </w:pPr>
  </w:style>
  <w:style w:type="paragraph" w:customStyle="1" w:styleId="Normal1">
    <w:name w:val="Normal1"/>
    <w:rsid w:val="00DD1E41"/>
    <w:rPr>
      <w:rFonts w:eastAsia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cp:lastPrinted>2024-02-27T07:10:00Z</cp:lastPrinted>
  <dcterms:created xsi:type="dcterms:W3CDTF">2024-03-13T07:42:00Z</dcterms:created>
  <dcterms:modified xsi:type="dcterms:W3CDTF">2024-03-13T08:17:00Z</dcterms:modified>
</cp:coreProperties>
</file>