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4908" w14:textId="77777777" w:rsidR="0066010D" w:rsidRDefault="0066010D" w:rsidP="0066010D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Osnovna škola fra Kaje Adžića Pleternica</w:t>
      </w:r>
    </w:p>
    <w:p w14:paraId="7BB9A85F" w14:textId="77777777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2, 34310 Pleternica</w:t>
      </w:r>
    </w:p>
    <w:p w14:paraId="1C7D3714" w14:textId="77777777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</w:p>
    <w:p w14:paraId="500E4184" w14:textId="77677DF6" w:rsidR="000D7FB6" w:rsidRPr="000D7FB6" w:rsidRDefault="000D7FB6" w:rsidP="000D7FB6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KLASA: 007-04/22-02/</w:t>
      </w:r>
      <w:r w:rsidR="00EA41D8">
        <w:rPr>
          <w:rFonts w:eastAsia="Calibri"/>
          <w:szCs w:val="22"/>
        </w:rPr>
        <w:t>9</w:t>
      </w:r>
    </w:p>
    <w:p w14:paraId="4DF438A6" w14:textId="2B37A16F" w:rsidR="000D7FB6" w:rsidRPr="000D7FB6" w:rsidRDefault="000D7FB6" w:rsidP="000D7FB6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URBROJ: 2177-31-01-22-</w:t>
      </w:r>
      <w:r w:rsidR="00831D57">
        <w:rPr>
          <w:rFonts w:eastAsia="Calibri"/>
          <w:szCs w:val="22"/>
        </w:rPr>
        <w:t>5</w:t>
      </w:r>
    </w:p>
    <w:p w14:paraId="2D2E0E06" w14:textId="585848BE" w:rsidR="000D7FB6" w:rsidRPr="000D7FB6" w:rsidRDefault="000D7FB6" w:rsidP="000D7FB6">
      <w:pPr>
        <w:rPr>
          <w:rFonts w:eastAsia="Calibri"/>
          <w:color w:val="FF0000"/>
          <w:szCs w:val="22"/>
        </w:rPr>
      </w:pPr>
      <w:r w:rsidRPr="000D7FB6">
        <w:rPr>
          <w:rFonts w:eastAsia="Calibri"/>
          <w:szCs w:val="22"/>
        </w:rPr>
        <w:t xml:space="preserve">Pleternica, </w:t>
      </w:r>
      <w:r w:rsidR="00EA41D8">
        <w:rPr>
          <w:rFonts w:eastAsia="Calibri"/>
          <w:szCs w:val="22"/>
        </w:rPr>
        <w:t>2</w:t>
      </w:r>
      <w:r>
        <w:rPr>
          <w:rFonts w:eastAsia="Calibri"/>
          <w:szCs w:val="22"/>
        </w:rPr>
        <w:t>7</w:t>
      </w:r>
      <w:r w:rsidRPr="000D7FB6">
        <w:rPr>
          <w:rFonts w:eastAsia="Calibri"/>
          <w:szCs w:val="22"/>
        </w:rPr>
        <w:t>.10.2022.</w:t>
      </w:r>
    </w:p>
    <w:p w14:paraId="30923C26" w14:textId="4B3AA83E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</w:p>
    <w:p w14:paraId="751A3CD1" w14:textId="50430F98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10. st. 12. Zakona o pravu na pristup informacijama (Narodne novine, broj 25/13 i 85/15) sa </w:t>
      </w:r>
      <w:r w:rsidR="000D7FB6">
        <w:rPr>
          <w:rFonts w:ascii="Times New Roman" w:hAnsi="Times New Roman"/>
          <w:sz w:val="24"/>
          <w:szCs w:val="24"/>
        </w:rPr>
        <w:t>1</w:t>
      </w:r>
      <w:r w:rsidR="00EA41D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sjednice Školskog odbora održane </w:t>
      </w:r>
      <w:r w:rsidR="00EA41D8">
        <w:rPr>
          <w:rFonts w:ascii="Times New Roman" w:hAnsi="Times New Roman"/>
          <w:sz w:val="24"/>
          <w:szCs w:val="24"/>
        </w:rPr>
        <w:t>2</w:t>
      </w:r>
      <w:r w:rsidR="000D7FB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.10. 202</w:t>
      </w:r>
      <w:r w:rsidR="000D7F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godine, objavljuju se</w:t>
      </w:r>
    </w:p>
    <w:p w14:paraId="0A9C14EA" w14:textId="77777777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</w:p>
    <w:p w14:paraId="20DB1992" w14:textId="77777777" w:rsidR="0066010D" w:rsidRDefault="0066010D" w:rsidP="0066010D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1070B13C" w14:textId="77777777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</w:p>
    <w:p w14:paraId="177C260C" w14:textId="02BB9C28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Jednoglasno je prihvaćen zapisnik s</w:t>
      </w:r>
      <w:r w:rsidR="00EA41D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0D7FB6">
        <w:rPr>
          <w:rFonts w:ascii="Times New Roman" w:hAnsi="Times New Roman"/>
          <w:sz w:val="24"/>
          <w:szCs w:val="24"/>
        </w:rPr>
        <w:t>1</w:t>
      </w:r>
      <w:r w:rsidR="00EA41D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sjednice ŠO</w:t>
      </w:r>
    </w:p>
    <w:p w14:paraId="6F4B0144" w14:textId="65C139AA" w:rsidR="0066010D" w:rsidRDefault="0066010D" w:rsidP="00EA41D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Jednoglasno je </w:t>
      </w:r>
      <w:r w:rsidR="00EA41D8">
        <w:rPr>
          <w:rFonts w:ascii="Times New Roman" w:hAnsi="Times New Roman"/>
          <w:sz w:val="24"/>
          <w:szCs w:val="24"/>
        </w:rPr>
        <w:t>dana prethodna suglasnost ravnatelju za zasnivanje radnog odnosa</w:t>
      </w:r>
      <w:r w:rsidR="00F51AA3">
        <w:rPr>
          <w:rFonts w:ascii="Times New Roman" w:hAnsi="Times New Roman"/>
          <w:sz w:val="24"/>
          <w:szCs w:val="24"/>
        </w:rPr>
        <w:t xml:space="preserve"> za slobodna radna mjesta</w:t>
      </w:r>
    </w:p>
    <w:p w14:paraId="36C9FADC" w14:textId="77777777" w:rsidR="00F51AA3" w:rsidRDefault="00F51AA3" w:rsidP="00F51AA3">
      <w:pPr>
        <w:pStyle w:val="Tijeloteksta"/>
        <w:rPr>
          <w:sz w:val="24"/>
        </w:rPr>
      </w:pPr>
      <w:r>
        <w:rPr>
          <w:sz w:val="24"/>
        </w:rPr>
        <w:t>Razredna nastava:</w:t>
      </w:r>
    </w:p>
    <w:p w14:paraId="7104B59C" w14:textId="40CE12A3" w:rsidR="00F51AA3" w:rsidRDefault="00F51AA3" w:rsidP="00F51AA3">
      <w:pPr>
        <w:pStyle w:val="Tijeloteksta"/>
        <w:rPr>
          <w:sz w:val="24"/>
        </w:rPr>
      </w:pPr>
      <w:r>
        <w:rPr>
          <w:sz w:val="24"/>
        </w:rPr>
        <w:t>Ana Podobnik, mag.prim.educ., Josipa Peharda, mag.prim.educ., Martina Pavić, mag.prim.educ. i Helena Krišković, mag.prim.educ.</w:t>
      </w:r>
    </w:p>
    <w:p w14:paraId="5CB82612" w14:textId="77777777" w:rsidR="00F51AA3" w:rsidRDefault="00F51AA3" w:rsidP="00F51AA3">
      <w:pPr>
        <w:pStyle w:val="Tijeloteksta"/>
        <w:rPr>
          <w:sz w:val="24"/>
        </w:rPr>
      </w:pPr>
      <w:r>
        <w:rPr>
          <w:sz w:val="24"/>
        </w:rPr>
        <w:t>Produženi boravak:</w:t>
      </w:r>
    </w:p>
    <w:p w14:paraId="58F38F7F" w14:textId="3CADD5ED" w:rsidR="00F51AA3" w:rsidRDefault="00F51AA3" w:rsidP="00F51AA3">
      <w:pPr>
        <w:pStyle w:val="Tijeloteksta"/>
        <w:rPr>
          <w:sz w:val="24"/>
        </w:rPr>
      </w:pPr>
      <w:r>
        <w:rPr>
          <w:sz w:val="24"/>
        </w:rPr>
        <w:t>Mateja Bulaja, mag.prim.educ.</w:t>
      </w:r>
    </w:p>
    <w:p w14:paraId="12D4DA39" w14:textId="77777777" w:rsidR="00F51AA3" w:rsidRDefault="00F51AA3" w:rsidP="00F51AA3">
      <w:pPr>
        <w:pStyle w:val="Tijeloteksta"/>
        <w:rPr>
          <w:sz w:val="24"/>
        </w:rPr>
      </w:pPr>
      <w:r>
        <w:rPr>
          <w:sz w:val="24"/>
        </w:rPr>
        <w:t>Likovna kultura:</w:t>
      </w:r>
    </w:p>
    <w:p w14:paraId="2FF34B83" w14:textId="13D497AB" w:rsidR="00F51AA3" w:rsidRDefault="00F51AA3" w:rsidP="00F51AA3">
      <w:pPr>
        <w:pStyle w:val="Tijeloteksta"/>
        <w:rPr>
          <w:sz w:val="24"/>
        </w:rPr>
      </w:pPr>
      <w:r>
        <w:rPr>
          <w:sz w:val="24"/>
        </w:rPr>
        <w:t>Nikolina Andrijević, mag.slikarstva i prof.likovne kulture</w:t>
      </w:r>
    </w:p>
    <w:p w14:paraId="23A4A2AE" w14:textId="40F50BDB" w:rsidR="00F51AA3" w:rsidRDefault="00F51AA3" w:rsidP="00F51AA3">
      <w:pPr>
        <w:pStyle w:val="Tijeloteksta"/>
        <w:rPr>
          <w:sz w:val="24"/>
        </w:rPr>
      </w:pPr>
      <w:r>
        <w:rPr>
          <w:sz w:val="24"/>
        </w:rPr>
        <w:t>I</w:t>
      </w:r>
      <w:r>
        <w:rPr>
          <w:sz w:val="24"/>
        </w:rPr>
        <w:t>n</w:t>
      </w:r>
      <w:r>
        <w:rPr>
          <w:sz w:val="24"/>
        </w:rPr>
        <w:t>formatika:</w:t>
      </w:r>
    </w:p>
    <w:p w14:paraId="20AF03E7" w14:textId="5DCB3D0E" w:rsidR="00F51AA3" w:rsidRDefault="00F51AA3" w:rsidP="00F51AA3">
      <w:pPr>
        <w:pStyle w:val="Tijeloteksta"/>
        <w:rPr>
          <w:sz w:val="24"/>
        </w:rPr>
      </w:pPr>
      <w:r>
        <w:rPr>
          <w:sz w:val="24"/>
        </w:rPr>
        <w:t>Marko Čališ, mag.educ.informatike</w:t>
      </w:r>
    </w:p>
    <w:p w14:paraId="75357F78" w14:textId="77777777" w:rsidR="00F51AA3" w:rsidRDefault="00F51AA3" w:rsidP="00F51AA3">
      <w:pPr>
        <w:pStyle w:val="Tijeloteksta"/>
        <w:rPr>
          <w:sz w:val="24"/>
        </w:rPr>
      </w:pPr>
      <w:r>
        <w:rPr>
          <w:sz w:val="24"/>
        </w:rPr>
        <w:t>Engleski jezik:</w:t>
      </w:r>
    </w:p>
    <w:p w14:paraId="53E87BA6" w14:textId="58F23C4B" w:rsidR="00F51AA3" w:rsidRDefault="00F51AA3" w:rsidP="00F51AA3">
      <w:pPr>
        <w:pStyle w:val="Tijeloteksta"/>
        <w:rPr>
          <w:sz w:val="24"/>
        </w:rPr>
      </w:pPr>
      <w:r>
        <w:rPr>
          <w:sz w:val="24"/>
        </w:rPr>
        <w:t>Tomislav Sarić, mag.educ. engleskog jezika</w:t>
      </w:r>
    </w:p>
    <w:p w14:paraId="18DC6BC5" w14:textId="77777777" w:rsidR="00F51AA3" w:rsidRDefault="00F51AA3" w:rsidP="00F51AA3">
      <w:pPr>
        <w:pStyle w:val="Tijeloteksta"/>
        <w:rPr>
          <w:sz w:val="24"/>
        </w:rPr>
      </w:pPr>
      <w:r>
        <w:rPr>
          <w:sz w:val="24"/>
        </w:rPr>
        <w:t>Zemljopis:</w:t>
      </w:r>
    </w:p>
    <w:p w14:paraId="5B1F1D96" w14:textId="77777777" w:rsidR="00F51AA3" w:rsidRDefault="00F51AA3" w:rsidP="00F51AA3">
      <w:pPr>
        <w:pStyle w:val="Tijeloteksta"/>
        <w:rPr>
          <w:sz w:val="24"/>
        </w:rPr>
      </w:pPr>
      <w:r>
        <w:rPr>
          <w:sz w:val="24"/>
        </w:rPr>
        <w:t>Josip Alaber, mag.educ geografije</w:t>
      </w:r>
    </w:p>
    <w:p w14:paraId="19D0D433" w14:textId="77777777" w:rsidR="00EA41D8" w:rsidRDefault="00EA41D8" w:rsidP="00EA41D8">
      <w:pPr>
        <w:pStyle w:val="Bezproreda"/>
        <w:rPr>
          <w:rFonts w:ascii="Times New Roman" w:hAnsi="Times New Roman"/>
          <w:sz w:val="24"/>
          <w:szCs w:val="24"/>
        </w:rPr>
      </w:pPr>
    </w:p>
    <w:p w14:paraId="18B1438E" w14:textId="5FFFECE6" w:rsidR="00EA41D8" w:rsidRDefault="00EA41D8" w:rsidP="00EA41D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Jednoglasno je dana prethodna suglasnost ravnatelj za zasnivanje radnog odnosa sa Snježanom Nekić na radno mjesto pomoćnika u nastavi</w:t>
      </w:r>
      <w:r w:rsidR="00F51AA3">
        <w:rPr>
          <w:rFonts w:ascii="Times New Roman" w:hAnsi="Times New Roman"/>
          <w:sz w:val="24"/>
          <w:szCs w:val="24"/>
        </w:rPr>
        <w:t>.</w:t>
      </w:r>
    </w:p>
    <w:p w14:paraId="10CC6451" w14:textId="77777777" w:rsidR="0066010D" w:rsidRDefault="0066010D" w:rsidP="0066010D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C31359F" w14:textId="77777777" w:rsidR="0066010D" w:rsidRDefault="0066010D" w:rsidP="0066010D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6E2BF18" w14:textId="77777777" w:rsidR="0066010D" w:rsidRDefault="0066010D" w:rsidP="0066010D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ŠO:</w:t>
      </w:r>
    </w:p>
    <w:p w14:paraId="53C9ED9C" w14:textId="77777777" w:rsidR="0066010D" w:rsidRDefault="0066010D" w:rsidP="0066010D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4AD571D" w14:textId="77777777" w:rsidR="0066010D" w:rsidRDefault="0066010D" w:rsidP="0066010D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8F3940F" w14:textId="77777777" w:rsidR="0066010D" w:rsidRDefault="0066010D" w:rsidP="0066010D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Škvorc, dipl. ing.</w:t>
      </w:r>
    </w:p>
    <w:p w14:paraId="0383B07C" w14:textId="77777777" w:rsidR="0066010D" w:rsidRDefault="0066010D" w:rsidP="0066010D"/>
    <w:p w14:paraId="127C5BE4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52"/>
    <w:rsid w:val="000D7FB6"/>
    <w:rsid w:val="0066010D"/>
    <w:rsid w:val="00662266"/>
    <w:rsid w:val="006F7E7B"/>
    <w:rsid w:val="00787F1C"/>
    <w:rsid w:val="00831D57"/>
    <w:rsid w:val="00DD2952"/>
    <w:rsid w:val="00EA41D8"/>
    <w:rsid w:val="00F5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A0BE"/>
  <w15:chartTrackingRefBased/>
  <w15:docId w15:val="{8B599E7C-3409-4848-8683-AB575EFF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010D"/>
    <w:rPr>
      <w:rFonts w:asciiTheme="minorHAnsi" w:eastAsiaTheme="minorEastAsia" w:hAnsiTheme="minorHAnsi"/>
      <w:sz w:val="22"/>
      <w:szCs w:val="22"/>
      <w:lang w:eastAsia="hr-HR"/>
    </w:rPr>
  </w:style>
  <w:style w:type="paragraph" w:styleId="Tijeloteksta">
    <w:name w:val="Body Text"/>
    <w:basedOn w:val="Normal"/>
    <w:link w:val="TijelotekstaChar"/>
    <w:rsid w:val="00F51AA3"/>
    <w:pPr>
      <w:jc w:val="both"/>
    </w:pPr>
    <w:rPr>
      <w:rFonts w:eastAsia="Times New Roman"/>
      <w:sz w:val="28"/>
    </w:rPr>
  </w:style>
  <w:style w:type="character" w:customStyle="1" w:styleId="TijelotekstaChar">
    <w:name w:val="Tijelo teksta Char"/>
    <w:basedOn w:val="Zadanifontodlomka"/>
    <w:link w:val="Tijeloteksta"/>
    <w:rsid w:val="00F51AA3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7</cp:revision>
  <dcterms:created xsi:type="dcterms:W3CDTF">2022-10-27T11:56:00Z</dcterms:created>
  <dcterms:modified xsi:type="dcterms:W3CDTF">2022-10-27T12:33:00Z</dcterms:modified>
</cp:coreProperties>
</file>