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94437" w14:textId="77777777" w:rsidR="00A073A0" w:rsidRPr="00980A8D" w:rsidRDefault="00A073A0" w:rsidP="00A073A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80A8D">
        <w:rPr>
          <w:rFonts w:ascii="Times New Roman" w:hAnsi="Times New Roman"/>
          <w:b/>
          <w:sz w:val="24"/>
          <w:szCs w:val="24"/>
        </w:rPr>
        <w:t>Osnovna škola fra Kaje Adžića Pleternica</w:t>
      </w:r>
    </w:p>
    <w:p w14:paraId="32AA91FA" w14:textId="77777777" w:rsidR="00A073A0" w:rsidRPr="00980A8D" w:rsidRDefault="00A073A0" w:rsidP="00A073A0">
      <w:pPr>
        <w:pStyle w:val="Bezproreda"/>
        <w:rPr>
          <w:rFonts w:ascii="Times New Roman" w:hAnsi="Times New Roman"/>
          <w:sz w:val="24"/>
          <w:szCs w:val="24"/>
        </w:rPr>
      </w:pPr>
      <w:r w:rsidRPr="00980A8D">
        <w:rPr>
          <w:rFonts w:ascii="Times New Roman" w:hAnsi="Times New Roman"/>
          <w:sz w:val="24"/>
          <w:szCs w:val="24"/>
        </w:rPr>
        <w:t>Školska 2, 34310 Pleternica</w:t>
      </w:r>
    </w:p>
    <w:p w14:paraId="54AEECCD" w14:textId="77777777" w:rsidR="00A073A0" w:rsidRPr="00980A8D" w:rsidRDefault="00A073A0" w:rsidP="00A073A0">
      <w:pPr>
        <w:pStyle w:val="Bezproreda"/>
        <w:rPr>
          <w:rFonts w:ascii="Times New Roman" w:hAnsi="Times New Roman"/>
          <w:sz w:val="24"/>
          <w:szCs w:val="24"/>
        </w:rPr>
      </w:pPr>
    </w:p>
    <w:p w14:paraId="55BF622B" w14:textId="7FFA3D29" w:rsidR="00A073A0" w:rsidRPr="00980A8D" w:rsidRDefault="00A073A0" w:rsidP="00A073A0">
      <w:pPr>
        <w:pStyle w:val="Bezproreda"/>
        <w:rPr>
          <w:rFonts w:ascii="Times New Roman" w:hAnsi="Times New Roman"/>
          <w:sz w:val="24"/>
          <w:szCs w:val="24"/>
        </w:rPr>
      </w:pPr>
      <w:r w:rsidRPr="00980A8D">
        <w:rPr>
          <w:rFonts w:ascii="Times New Roman" w:hAnsi="Times New Roman"/>
          <w:sz w:val="24"/>
          <w:szCs w:val="24"/>
        </w:rPr>
        <w:t>KLASA: 003-06/</w:t>
      </w:r>
      <w:r>
        <w:rPr>
          <w:rFonts w:ascii="Times New Roman" w:hAnsi="Times New Roman"/>
          <w:sz w:val="24"/>
          <w:szCs w:val="24"/>
        </w:rPr>
        <w:t>21</w:t>
      </w:r>
      <w:r w:rsidRPr="00980A8D"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4</w:t>
      </w:r>
    </w:p>
    <w:p w14:paraId="2A25E277" w14:textId="02E3EAD7" w:rsidR="00A073A0" w:rsidRPr="00980A8D" w:rsidRDefault="00A073A0" w:rsidP="00A073A0">
      <w:pPr>
        <w:pStyle w:val="Bezproreda"/>
        <w:rPr>
          <w:rFonts w:ascii="Times New Roman" w:hAnsi="Times New Roman"/>
          <w:sz w:val="24"/>
          <w:szCs w:val="24"/>
        </w:rPr>
      </w:pPr>
      <w:r w:rsidRPr="00980A8D">
        <w:rPr>
          <w:rFonts w:ascii="Times New Roman" w:hAnsi="Times New Roman"/>
          <w:sz w:val="24"/>
          <w:szCs w:val="24"/>
        </w:rPr>
        <w:t>URBROJ:2177-31-01-</w:t>
      </w:r>
      <w:r>
        <w:rPr>
          <w:rFonts w:ascii="Times New Roman" w:hAnsi="Times New Roman"/>
          <w:sz w:val="24"/>
          <w:szCs w:val="24"/>
        </w:rPr>
        <w:t>20-</w:t>
      </w:r>
      <w:r>
        <w:rPr>
          <w:rFonts w:ascii="Times New Roman" w:hAnsi="Times New Roman"/>
          <w:sz w:val="24"/>
          <w:szCs w:val="24"/>
        </w:rPr>
        <w:t>8</w:t>
      </w:r>
    </w:p>
    <w:p w14:paraId="0A6DB6B7" w14:textId="72AE7F29" w:rsidR="00A073A0" w:rsidRPr="00980A8D" w:rsidRDefault="00A073A0" w:rsidP="00A073A0">
      <w:pPr>
        <w:pStyle w:val="Bezproreda"/>
        <w:rPr>
          <w:rFonts w:ascii="Times New Roman" w:hAnsi="Times New Roman"/>
          <w:sz w:val="24"/>
          <w:szCs w:val="24"/>
        </w:rPr>
      </w:pPr>
      <w:r w:rsidRPr="00980A8D">
        <w:rPr>
          <w:rFonts w:ascii="Times New Roman" w:hAnsi="Times New Roman"/>
          <w:sz w:val="24"/>
          <w:szCs w:val="24"/>
        </w:rPr>
        <w:t xml:space="preserve">Pleternica, </w:t>
      </w:r>
      <w:r>
        <w:rPr>
          <w:rFonts w:ascii="Times New Roman" w:hAnsi="Times New Roman"/>
          <w:sz w:val="24"/>
          <w:szCs w:val="24"/>
        </w:rPr>
        <w:t>1</w:t>
      </w:r>
      <w:r w:rsidRPr="00980A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980A8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980A8D">
        <w:rPr>
          <w:rFonts w:ascii="Times New Roman" w:hAnsi="Times New Roman"/>
          <w:sz w:val="24"/>
          <w:szCs w:val="24"/>
        </w:rPr>
        <w:t>.</w:t>
      </w:r>
    </w:p>
    <w:p w14:paraId="2E0748E6" w14:textId="77777777" w:rsidR="00A073A0" w:rsidRPr="00980A8D" w:rsidRDefault="00A073A0" w:rsidP="00A073A0">
      <w:pPr>
        <w:pStyle w:val="Bezproreda"/>
        <w:rPr>
          <w:rFonts w:ascii="Times New Roman" w:hAnsi="Times New Roman"/>
          <w:sz w:val="24"/>
          <w:szCs w:val="24"/>
        </w:rPr>
      </w:pPr>
      <w:r w:rsidRPr="00980A8D">
        <w:rPr>
          <w:rFonts w:ascii="Times New Roman" w:hAnsi="Times New Roman"/>
          <w:sz w:val="24"/>
          <w:szCs w:val="24"/>
        </w:rPr>
        <w:t> </w:t>
      </w:r>
    </w:p>
    <w:p w14:paraId="68845ECB" w14:textId="06673964" w:rsidR="00A073A0" w:rsidRPr="00980A8D" w:rsidRDefault="00A073A0" w:rsidP="00A073A0">
      <w:pPr>
        <w:pStyle w:val="Bezproreda"/>
        <w:rPr>
          <w:rFonts w:ascii="Times New Roman" w:hAnsi="Times New Roman"/>
          <w:sz w:val="24"/>
          <w:szCs w:val="24"/>
        </w:rPr>
      </w:pPr>
      <w:r w:rsidRPr="00980A8D">
        <w:rPr>
          <w:rFonts w:ascii="Times New Roman" w:hAnsi="Times New Roman"/>
          <w:sz w:val="24"/>
          <w:szCs w:val="24"/>
        </w:rPr>
        <w:t xml:space="preserve">Na temelju članka 10. st. 12. Zakona o pravu na pristup informacijama (Narodne novine, broj 25/13 i 85/15) s </w:t>
      </w:r>
      <w:r>
        <w:rPr>
          <w:rFonts w:ascii="Times New Roman" w:hAnsi="Times New Roman"/>
          <w:sz w:val="24"/>
          <w:szCs w:val="24"/>
        </w:rPr>
        <w:t>51</w:t>
      </w:r>
      <w:r w:rsidRPr="00E03758">
        <w:rPr>
          <w:rFonts w:ascii="Times New Roman" w:hAnsi="Times New Roman"/>
          <w:sz w:val="24"/>
          <w:szCs w:val="24"/>
        </w:rPr>
        <w:t xml:space="preserve">. sjednice Školskog odbora održane </w:t>
      </w:r>
      <w:r w:rsidRPr="00980A8D">
        <w:rPr>
          <w:rFonts w:ascii="Times New Roman" w:hAnsi="Times New Roman"/>
          <w:sz w:val="24"/>
          <w:szCs w:val="24"/>
        </w:rPr>
        <w:t xml:space="preserve"> </w:t>
      </w:r>
      <w:r w:rsidR="003D79A0">
        <w:rPr>
          <w:rFonts w:ascii="Times New Roman" w:hAnsi="Times New Roman"/>
          <w:sz w:val="24"/>
          <w:szCs w:val="24"/>
        </w:rPr>
        <w:t xml:space="preserve">1.3.2021. godine, </w:t>
      </w:r>
      <w:r w:rsidRPr="00980A8D">
        <w:rPr>
          <w:rFonts w:ascii="Times New Roman" w:hAnsi="Times New Roman"/>
          <w:sz w:val="24"/>
          <w:szCs w:val="24"/>
        </w:rPr>
        <w:t>objavljuju se</w:t>
      </w:r>
    </w:p>
    <w:p w14:paraId="39357746" w14:textId="77777777" w:rsidR="00A073A0" w:rsidRPr="00980A8D" w:rsidRDefault="00A073A0" w:rsidP="00A073A0">
      <w:pPr>
        <w:pStyle w:val="Bezproreda"/>
        <w:rPr>
          <w:rFonts w:ascii="Times New Roman" w:hAnsi="Times New Roman"/>
          <w:sz w:val="24"/>
          <w:szCs w:val="24"/>
        </w:rPr>
      </w:pPr>
    </w:p>
    <w:p w14:paraId="532D96FD" w14:textId="77777777" w:rsidR="00A073A0" w:rsidRPr="00980A8D" w:rsidRDefault="00A073A0" w:rsidP="00A073A0">
      <w:pPr>
        <w:pStyle w:val="Bezproreda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80A8D">
        <w:rPr>
          <w:rFonts w:ascii="Times New Roman" w:hAnsi="Times New Roman"/>
          <w:b/>
          <w:sz w:val="24"/>
          <w:szCs w:val="24"/>
          <w:u w:val="single"/>
        </w:rPr>
        <w:t>Z A K L J U Č C I</w:t>
      </w:r>
    </w:p>
    <w:p w14:paraId="17064A98" w14:textId="77777777" w:rsidR="00A073A0" w:rsidRPr="00980A8D" w:rsidRDefault="00A073A0" w:rsidP="00A073A0">
      <w:pPr>
        <w:pStyle w:val="Bezproreda"/>
        <w:rPr>
          <w:rFonts w:ascii="Times New Roman" w:hAnsi="Times New Roman"/>
          <w:sz w:val="24"/>
          <w:szCs w:val="24"/>
        </w:rPr>
      </w:pPr>
    </w:p>
    <w:p w14:paraId="67686529" w14:textId="4A2FF310" w:rsidR="00A073A0" w:rsidRDefault="00A073A0" w:rsidP="00A073A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80A8D">
        <w:rPr>
          <w:rFonts w:ascii="Times New Roman" w:hAnsi="Times New Roman"/>
          <w:sz w:val="24"/>
          <w:szCs w:val="24"/>
        </w:rPr>
        <w:t xml:space="preserve">Školski odbor jednoglasno je </w:t>
      </w:r>
      <w:r>
        <w:rPr>
          <w:rFonts w:ascii="Times New Roman" w:hAnsi="Times New Roman"/>
          <w:sz w:val="24"/>
          <w:szCs w:val="24"/>
        </w:rPr>
        <w:t>prihvatio</w:t>
      </w:r>
      <w:r w:rsidRPr="00980A8D">
        <w:rPr>
          <w:rFonts w:ascii="Times New Roman" w:hAnsi="Times New Roman"/>
          <w:sz w:val="24"/>
          <w:szCs w:val="24"/>
        </w:rPr>
        <w:t xml:space="preserve"> zapisnik s </w:t>
      </w:r>
      <w:r>
        <w:rPr>
          <w:rFonts w:ascii="Times New Roman" w:hAnsi="Times New Roman"/>
          <w:sz w:val="24"/>
          <w:szCs w:val="24"/>
        </w:rPr>
        <w:t>50</w:t>
      </w:r>
      <w:r w:rsidRPr="00980A8D">
        <w:rPr>
          <w:rFonts w:ascii="Times New Roman" w:hAnsi="Times New Roman"/>
          <w:sz w:val="24"/>
          <w:szCs w:val="24"/>
        </w:rPr>
        <w:t>.sjednice.</w:t>
      </w:r>
    </w:p>
    <w:p w14:paraId="344DAF70" w14:textId="411163E8" w:rsidR="00A073A0" w:rsidRDefault="00A073A0" w:rsidP="00A073A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Dana je prethodna suglasnost ravnatelju za zasnivanje radnog odnosa s </w:t>
      </w:r>
      <w:r>
        <w:rPr>
          <w:rFonts w:ascii="Times New Roman" w:hAnsi="Times New Roman"/>
          <w:sz w:val="24"/>
          <w:szCs w:val="24"/>
        </w:rPr>
        <w:t>Ružicom Tuličić na radno mjesto kuhara, na neodređeno vrijeme</w:t>
      </w:r>
    </w:p>
    <w:p w14:paraId="170781FE" w14:textId="7CFDECBE" w:rsidR="00A073A0" w:rsidRDefault="00A073A0" w:rsidP="00A073A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Dana je </w:t>
      </w:r>
      <w:r>
        <w:rPr>
          <w:rFonts w:ascii="Times New Roman" w:hAnsi="Times New Roman"/>
          <w:sz w:val="24"/>
          <w:szCs w:val="24"/>
        </w:rPr>
        <w:t>suglasnost na Pravila o upravljanju arhivskim i dokumentarnim gradivom i Poseban popis arhivskog i dokumentarnog gradiva s rokovima čuvanja</w:t>
      </w:r>
    </w:p>
    <w:p w14:paraId="3470354D" w14:textId="02351F7E" w:rsidR="00A073A0" w:rsidRDefault="00A073A0" w:rsidP="00A073A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D79A0">
        <w:rPr>
          <w:rFonts w:ascii="Times New Roman" w:hAnsi="Times New Roman"/>
          <w:sz w:val="24"/>
          <w:szCs w:val="24"/>
        </w:rPr>
        <w:t>Donesena je Odluka o usvajanju Financijskog izvješća za 2020. godinu</w:t>
      </w:r>
    </w:p>
    <w:p w14:paraId="4B05D314" w14:textId="13969FA1" w:rsidR="003D79A0" w:rsidRDefault="003D79A0" w:rsidP="00A073A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Donesena je Odluka o usvajanju Izvješća o izvršenju Financijskog plana za 2020. godinu</w:t>
      </w:r>
    </w:p>
    <w:p w14:paraId="7AB4793E" w14:textId="0DD8006C" w:rsidR="003D79A0" w:rsidRPr="00980A8D" w:rsidRDefault="003D79A0" w:rsidP="00A073A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Donesena je Odluka o raspodjeli rezultata za 2020.</w:t>
      </w:r>
    </w:p>
    <w:p w14:paraId="1612AAB8" w14:textId="77777777" w:rsidR="00A073A0" w:rsidRPr="00980A8D" w:rsidRDefault="00A073A0" w:rsidP="00A073A0">
      <w:pPr>
        <w:pStyle w:val="Bezproreda"/>
        <w:rPr>
          <w:rFonts w:ascii="Times New Roman" w:hAnsi="Times New Roman"/>
          <w:sz w:val="24"/>
          <w:szCs w:val="24"/>
        </w:rPr>
      </w:pPr>
    </w:p>
    <w:p w14:paraId="652C0638" w14:textId="77777777" w:rsidR="00A073A0" w:rsidRPr="00980A8D" w:rsidRDefault="00A073A0" w:rsidP="00A073A0">
      <w:pPr>
        <w:pStyle w:val="Bezproreda"/>
        <w:rPr>
          <w:rFonts w:ascii="Times New Roman" w:hAnsi="Times New Roman"/>
          <w:sz w:val="24"/>
          <w:szCs w:val="24"/>
        </w:rPr>
      </w:pPr>
    </w:p>
    <w:p w14:paraId="64F78715" w14:textId="77777777" w:rsidR="00A073A0" w:rsidRPr="00980A8D" w:rsidRDefault="00A073A0" w:rsidP="00A073A0">
      <w:pPr>
        <w:pStyle w:val="Bezproreda"/>
        <w:rPr>
          <w:rFonts w:ascii="Times New Roman" w:hAnsi="Times New Roman"/>
          <w:sz w:val="24"/>
          <w:szCs w:val="24"/>
        </w:rPr>
      </w:pPr>
    </w:p>
    <w:p w14:paraId="07060A52" w14:textId="77777777" w:rsidR="00A073A0" w:rsidRPr="00980A8D" w:rsidRDefault="00A073A0" w:rsidP="003D79A0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980A8D">
        <w:rPr>
          <w:rFonts w:ascii="Times New Roman" w:hAnsi="Times New Roman"/>
          <w:sz w:val="24"/>
          <w:szCs w:val="24"/>
        </w:rPr>
        <w:t>Predsjednica ŠO:</w:t>
      </w:r>
    </w:p>
    <w:p w14:paraId="0DC6AF87" w14:textId="77777777" w:rsidR="00A073A0" w:rsidRPr="00980A8D" w:rsidRDefault="00A073A0" w:rsidP="003D79A0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1A488950" w14:textId="77777777" w:rsidR="00A073A0" w:rsidRPr="00980A8D" w:rsidRDefault="00A073A0" w:rsidP="003D79A0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980A8D">
        <w:rPr>
          <w:rFonts w:ascii="Times New Roman" w:hAnsi="Times New Roman"/>
          <w:sz w:val="24"/>
          <w:szCs w:val="24"/>
        </w:rPr>
        <w:t>Jasna Kajtar</w:t>
      </w:r>
    </w:p>
    <w:p w14:paraId="59EED219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6D"/>
    <w:rsid w:val="003D79A0"/>
    <w:rsid w:val="00787F1C"/>
    <w:rsid w:val="00A073A0"/>
    <w:rsid w:val="00FE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05B4"/>
  <w15:chartTrackingRefBased/>
  <w15:docId w15:val="{21F4A7BD-C530-48EF-B0FE-DC459D68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073A0"/>
    <w:rPr>
      <w:rFonts w:asciiTheme="minorHAnsi" w:eastAsiaTheme="minorEastAsia" w:hAnsiTheme="minorHAns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2</cp:revision>
  <dcterms:created xsi:type="dcterms:W3CDTF">2021-03-02T13:01:00Z</dcterms:created>
  <dcterms:modified xsi:type="dcterms:W3CDTF">2021-03-02T13:15:00Z</dcterms:modified>
</cp:coreProperties>
</file>